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14 апреля 2023 г. № 432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18.04.2023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14 апреля 2023 г. № 432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 администрации 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28.12.2018 № 903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с требованиями действующего законодательства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28.12.2018 № 903 «Об утверждении Положения о закупках товаров, работ, услуг муниципального бюджетного учреждения городского округа город Воронеж «Центр организации дорожного движения»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В название постановления слова «о закупках» заменить словами «о закупке».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В пункте 1 постановления слова «о закупках» заменить словами «о закупке».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Утвердить прилагаемое Положение о закупке товаров, работ, услуг муниципального бюджетного учреждения городского округа город Воронеж «Центр организации дорожного движения»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14.07.2021 № 684 «О внесении изменений в постановление администрации городского округа город Воронеж от 28.12.2018 № 903».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